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AB" w:rsidRDefault="00B700AB" w:rsidP="00B700AB">
      <w:pPr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2016年度政府信息公开工作情况统计表</w:t>
      </w:r>
    </w:p>
    <w:bookmarkEnd w:id="0"/>
    <w:p w:rsidR="00B700AB" w:rsidRDefault="00B700AB" w:rsidP="00B700AB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（市政府各部门、各有关单位）</w:t>
      </w:r>
    </w:p>
    <w:tbl>
      <w:tblPr>
        <w:tblW w:w="0" w:type="auto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5"/>
        <w:gridCol w:w="1020"/>
        <w:gridCol w:w="855"/>
      </w:tblGrid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pStyle w:val="a6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  <w:r>
              <w:rPr>
                <w:rStyle w:val="a5"/>
                <w:rFonts w:hint="eastAsia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a5"/>
                <w:rFonts w:ascii="宋体" w:hAnsi="宋体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a5"/>
                <w:rFonts w:ascii="宋体" w:hAnsi="宋体" w:hint="eastAsia"/>
                <w:color w:val="000000"/>
                <w:sz w:val="20"/>
                <w:szCs w:val="20"/>
              </w:rPr>
              <w:t>统计数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一、主动公开情况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　　（一）主动公开政府信息数</w:t>
            </w:r>
            <w:r>
              <w:rPr>
                <w:rFonts w:ascii="宋体" w:hAnsi="宋体"/>
                <w:sz w:val="20"/>
                <w:szCs w:val="20"/>
              </w:rPr>
              <w:br/>
              <w:t xml:space="preserve">　　</w:t>
            </w:r>
            <w:proofErr w:type="gramStart"/>
            <w:r>
              <w:rPr>
                <w:rFonts w:ascii="宋体" w:hAnsi="宋体"/>
                <w:sz w:val="20"/>
                <w:szCs w:val="20"/>
              </w:rPr>
              <w:t xml:space="preserve">　　</w:t>
            </w:r>
            <w:proofErr w:type="gramEnd"/>
            <w:r>
              <w:rPr>
                <w:rFonts w:ascii="宋体" w:hAnsi="宋体"/>
                <w:sz w:val="20"/>
                <w:szCs w:val="20"/>
              </w:rPr>
              <w:t>（不同渠道和方式公开相同信息计1条）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2189</w:t>
            </w:r>
            <w:r>
              <w:rPr>
                <w:rFonts w:ascii="宋体" w:hAnsi="宋体"/>
                <w:sz w:val="20"/>
                <w:szCs w:val="20"/>
              </w:rPr>
              <w:t xml:space="preserve">　</w:t>
            </w:r>
            <w:r>
              <w:rPr>
                <w:rFonts w:ascii="宋体" w:hAnsi="宋体"/>
                <w:color w:val="FF0000"/>
                <w:sz w:val="20"/>
                <w:szCs w:val="20"/>
              </w:rPr>
              <w:t xml:space="preserve">　</w:t>
            </w:r>
            <w:proofErr w:type="gramStart"/>
            <w:r>
              <w:rPr>
                <w:rFonts w:ascii="宋体" w:hAnsi="宋体"/>
                <w:color w:val="FF0000"/>
                <w:sz w:val="20"/>
                <w:szCs w:val="20"/>
              </w:rPr>
              <w:t xml:space="preserve">　</w:t>
            </w:r>
            <w:proofErr w:type="gramEnd"/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　　　制发规范性文件总数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　　　　　1.政府网站公开政府信息数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sz w:val="20"/>
                <w:szCs w:val="20"/>
              </w:rPr>
              <w:t>1292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2.政务</w:t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>微博公开</w:t>
            </w:r>
            <w:proofErr w:type="gramEnd"/>
            <w:r>
              <w:rPr>
                <w:rFonts w:ascii="宋体" w:hAnsi="宋体"/>
                <w:color w:val="000000"/>
                <w:sz w:val="20"/>
                <w:szCs w:val="20"/>
              </w:rPr>
              <w:t>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　　　　　3.</w:t>
            </w:r>
            <w:proofErr w:type="gramStart"/>
            <w:r>
              <w:rPr>
                <w:rFonts w:ascii="宋体" w:hAnsi="宋体"/>
                <w:sz w:val="20"/>
                <w:szCs w:val="20"/>
              </w:rPr>
              <w:t>政务微信公开</w:t>
            </w:r>
            <w:proofErr w:type="gramEnd"/>
            <w:r>
              <w:rPr>
                <w:rFonts w:ascii="宋体" w:hAnsi="宋体"/>
                <w:sz w:val="20"/>
                <w:szCs w:val="20"/>
              </w:rPr>
              <w:t>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4.其他方式公开政府信息数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890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二、回应解读情况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B700AB" w:rsidRDefault="00B700AB" w:rsidP="003072C7">
            <w:pPr>
              <w:pStyle w:val="a6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B700AB" w:rsidRDefault="00B700AB" w:rsidP="003072C7">
            <w:pPr>
              <w:rPr>
                <w:sz w:val="20"/>
                <w:szCs w:val="20"/>
              </w:rPr>
            </w:pP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pStyle w:val="a6"/>
              <w:spacing w:before="0" w:beforeAutospacing="0" w:after="0" w:afterAutospacing="0" w:line="420" w:lineRule="atLeast"/>
              <w:ind w:firstLineChars="200" w:firstLine="400"/>
            </w:pPr>
            <w:r>
              <w:rPr>
                <w:rFonts w:cs="Times New Roman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cs="Times New Roman"/>
                <w:kern w:val="2"/>
                <w:sz w:val="20"/>
                <w:szCs w:val="20"/>
              </w:rPr>
              <w:br/>
            </w:r>
            <w:proofErr w:type="gramStart"/>
            <w:r>
              <w:rPr>
                <w:rFonts w:cs="Times New Roman"/>
                <w:kern w:val="2"/>
                <w:sz w:val="20"/>
                <w:szCs w:val="20"/>
              </w:rPr>
              <w:t xml:space="preserve">　　　　</w:t>
            </w:r>
            <w:proofErr w:type="gramEnd"/>
            <w:r>
              <w:rPr>
                <w:rFonts w:cs="Times New Roman"/>
                <w:kern w:val="2"/>
                <w:sz w:val="20"/>
                <w:szCs w:val="20"/>
              </w:rPr>
              <w:t xml:space="preserve"> （不同方式回应同一热点或舆情计1次）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sz w:val="20"/>
                <w:szCs w:val="20"/>
              </w:rPr>
              <w:t>896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1.参加或举办新闻发布会总次数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 其中：主要负责同志参加新闻发布会次数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2.政府网站在线访谈次数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 其中：主要负责同志参加政府网站在线访谈次数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3.政策解读稿件发布数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篇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　　　　　4.</w:t>
            </w:r>
            <w:proofErr w:type="gramStart"/>
            <w:r>
              <w:rPr>
                <w:rFonts w:ascii="宋体" w:hAnsi="宋体"/>
                <w:sz w:val="20"/>
                <w:szCs w:val="20"/>
              </w:rPr>
              <w:t>微博微信回应</w:t>
            </w:r>
            <w:proofErr w:type="gramEnd"/>
            <w:r>
              <w:rPr>
                <w:rFonts w:ascii="宋体" w:hAnsi="宋体"/>
                <w:sz w:val="20"/>
                <w:szCs w:val="20"/>
              </w:rPr>
              <w:t>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5.其他方式回应事件数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890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三、依申请公开情况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B700AB" w:rsidRDefault="00B700AB" w:rsidP="003072C7">
            <w:pPr>
              <w:pStyle w:val="a6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B700AB" w:rsidRDefault="00B700AB" w:rsidP="003072C7">
            <w:pPr>
              <w:rPr>
                <w:sz w:val="20"/>
                <w:szCs w:val="20"/>
              </w:rPr>
            </w:pP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1.当面申请数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2.传真申请数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3.网络申请数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4.信函申请数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        5.其他形式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eastAsia="仿宋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（二）申请</w:t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1.按时</w:t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2.延期</w:t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（三）申请答复数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lastRenderedPageBreak/>
              <w:t xml:space="preserve">　　　　　1.属于已主动公开范围数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2.同意公开答复数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3.同意部分公开答复数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4.不同意公开答复数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 　其中：涉及国家秘密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　　　 涉及商业秘密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　　　 涉及个人隐私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　　　 危及国家安全、公共安全、经济安全和社会稳定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　　　 不是《条例》所指政府信息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　　　 法律法规规定的其他情形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5.不属于本行政机关公开数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6.申请信息不存在数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7.告知</w:t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>作出</w:t>
            </w:r>
            <w:proofErr w:type="gramEnd"/>
            <w:r>
              <w:rPr>
                <w:rFonts w:ascii="宋体" w:hAnsi="宋体"/>
                <w:color w:val="000000"/>
                <w:sz w:val="20"/>
                <w:szCs w:val="20"/>
              </w:rPr>
              <w:t>更改补充数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8.告知通过其他途径办理数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四、行政复议数量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五、行政诉讼数量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12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六、被举报投诉数量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eastAsia="仿宋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（二）被纠错数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eastAsia="仿宋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eastAsia="仿宋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黑体" w:eastAsia="黑体" w:hAnsi="宋体" w:hint="eastAsia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七、向图书馆、档案馆等查阅场所报送信息数</w:t>
            </w:r>
          </w:p>
          <w:p w:rsidR="00B700AB" w:rsidRDefault="00B700AB" w:rsidP="003072C7">
            <w:pPr>
              <w:spacing w:line="420" w:lineRule="atLeast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eastAsia="仿宋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（一）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纸质文件数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eastAsia="仿宋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电子文件数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eastAsia="仿宋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八、依申请公开信息收取的费用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九、机构建设和保障经费情况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 </w:t>
            </w:r>
            <w:r>
              <w:rPr>
                <w:rFonts w:ascii="宋体" w:hAnsi="宋体"/>
                <w:sz w:val="20"/>
                <w:szCs w:val="20"/>
              </w:rPr>
              <w:t>（一）</w:t>
            </w:r>
            <w:r>
              <w:rPr>
                <w:rFonts w:ascii="宋体" w:hAnsi="宋体" w:hint="eastAsia"/>
                <w:sz w:val="20"/>
                <w:szCs w:val="20"/>
              </w:rPr>
              <w:t>开通政府</w:t>
            </w:r>
            <w:proofErr w:type="gramStart"/>
            <w:r>
              <w:rPr>
                <w:rFonts w:ascii="宋体" w:hAnsi="宋体"/>
                <w:sz w:val="20"/>
                <w:szCs w:val="20"/>
              </w:rPr>
              <w:t>网站数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eastAsia="仿宋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  6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）政府信息公开工作专门机构数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三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）设置政府信息公开查阅点数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lastRenderedPageBreak/>
              <w:t xml:space="preserve">　　（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四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）从事政府信息公开工作人员数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1.专职人员数（不包括政府公报及政府网站工作人员数）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2.兼职人员数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五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）政府信息公开专项经费（不包括政府公报编辑管理及政府网站建设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）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</w:t>
            </w:r>
            <w:proofErr w:type="gramEnd"/>
            <w:r>
              <w:rPr>
                <w:rFonts w:ascii="宋体" w:hAnsi="宋体"/>
                <w:color w:val="000000"/>
                <w:sz w:val="20"/>
                <w:szCs w:val="20"/>
              </w:rPr>
              <w:t>护等方面的经费）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十、政府信息公开会议和培训情况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B700AB" w:rsidTr="003072C7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700AB" w:rsidRDefault="00B700AB" w:rsidP="003072C7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</w:rPr>
              <w:t>70</w:t>
            </w:r>
          </w:p>
        </w:tc>
      </w:tr>
    </w:tbl>
    <w:p w:rsidR="00B700AB" w:rsidRDefault="00B700AB" w:rsidP="00B700AB">
      <w:pPr>
        <w:rPr>
          <w:rFonts w:ascii="宋体" w:hAnsi="宋体" w:hint="eastAsia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（注：各子栏目数总数要等于总栏目数量）</w:t>
      </w:r>
    </w:p>
    <w:p w:rsidR="00B700AB" w:rsidRDefault="00B700AB" w:rsidP="00B700AB">
      <w:pPr>
        <w:rPr>
          <w:rFonts w:ascii="黑体" w:eastAsia="黑体" w:hAnsi="宋体" w:hint="eastAsia"/>
          <w:sz w:val="24"/>
        </w:rPr>
      </w:pPr>
    </w:p>
    <w:p w:rsidR="00D21840" w:rsidRPr="00B700AB" w:rsidRDefault="00D21840"/>
    <w:sectPr w:rsidR="00D21840" w:rsidRPr="00B70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BD8" w:rsidRDefault="00E91BD8" w:rsidP="00B700AB">
      <w:r>
        <w:separator/>
      </w:r>
    </w:p>
  </w:endnote>
  <w:endnote w:type="continuationSeparator" w:id="0">
    <w:p w:rsidR="00E91BD8" w:rsidRDefault="00E91BD8" w:rsidP="00B7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BD8" w:rsidRDefault="00E91BD8" w:rsidP="00B700AB">
      <w:r>
        <w:separator/>
      </w:r>
    </w:p>
  </w:footnote>
  <w:footnote w:type="continuationSeparator" w:id="0">
    <w:p w:rsidR="00E91BD8" w:rsidRDefault="00E91BD8" w:rsidP="00B70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3D"/>
    <w:rsid w:val="00B700AB"/>
    <w:rsid w:val="00BA593D"/>
    <w:rsid w:val="00D21840"/>
    <w:rsid w:val="00E9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0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0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0AB"/>
    <w:rPr>
      <w:sz w:val="18"/>
      <w:szCs w:val="18"/>
    </w:rPr>
  </w:style>
  <w:style w:type="character" w:styleId="a5">
    <w:name w:val="Strong"/>
    <w:qFormat/>
    <w:rsid w:val="00B700AB"/>
    <w:rPr>
      <w:b/>
      <w:bCs/>
    </w:rPr>
  </w:style>
  <w:style w:type="paragraph" w:styleId="a6">
    <w:name w:val="Normal (Web)"/>
    <w:basedOn w:val="a"/>
    <w:rsid w:val="00B700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1CharCharCharCharCharCharCharCharCharCharCharCharCharCharCharCharChar">
    <w:name w:val="Char Char Char Char1 Char Char Char Char Char Char Char Char Char Char Char Char Char Char Char Char Char"/>
    <w:basedOn w:val="a"/>
    <w:rsid w:val="00B700AB"/>
    <w:pPr>
      <w:widowControl/>
      <w:spacing w:after="160" w:line="240" w:lineRule="exact"/>
      <w:ind w:firstLineChars="350" w:firstLine="980"/>
      <w:jc w:val="left"/>
    </w:pPr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0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0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0AB"/>
    <w:rPr>
      <w:sz w:val="18"/>
      <w:szCs w:val="18"/>
    </w:rPr>
  </w:style>
  <w:style w:type="character" w:styleId="a5">
    <w:name w:val="Strong"/>
    <w:qFormat/>
    <w:rsid w:val="00B700AB"/>
    <w:rPr>
      <w:b/>
      <w:bCs/>
    </w:rPr>
  </w:style>
  <w:style w:type="paragraph" w:styleId="a6">
    <w:name w:val="Normal (Web)"/>
    <w:basedOn w:val="a"/>
    <w:rsid w:val="00B700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1CharCharCharCharCharCharCharCharCharCharCharCharCharCharCharCharChar">
    <w:name w:val="Char Char Char Char1 Char Char Char Char Char Char Char Char Char Char Char Char Char Char Char Char Char"/>
    <w:basedOn w:val="a"/>
    <w:rsid w:val="00B700AB"/>
    <w:pPr>
      <w:widowControl/>
      <w:spacing w:after="160" w:line="240" w:lineRule="exact"/>
      <w:ind w:firstLineChars="350" w:firstLine="980"/>
      <w:jc w:val="left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1522</Characters>
  <Application>Microsoft Office Word</Application>
  <DocSecurity>0</DocSecurity>
  <Lines>12</Lines>
  <Paragraphs>3</Paragraphs>
  <ScaleCrop>false</ScaleCrop>
  <Company>xxzx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</dc:creator>
  <cp:keywords/>
  <dc:description/>
  <cp:lastModifiedBy>lzp</cp:lastModifiedBy>
  <cp:revision>2</cp:revision>
  <dcterms:created xsi:type="dcterms:W3CDTF">2017-03-30T03:54:00Z</dcterms:created>
  <dcterms:modified xsi:type="dcterms:W3CDTF">2017-03-30T03:54:00Z</dcterms:modified>
</cp:coreProperties>
</file>